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80C" w:rsidRPr="00FD280C" w:rsidRDefault="00D14EEC" w:rsidP="00D14E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280C">
        <w:rPr>
          <w:rFonts w:ascii="Times New Roman" w:hAnsi="Times New Roman" w:cs="Times New Roman"/>
          <w:b/>
          <w:sz w:val="24"/>
          <w:szCs w:val="24"/>
        </w:rPr>
        <w:t xml:space="preserve">Информация </w:t>
      </w:r>
    </w:p>
    <w:p w:rsidR="00820504" w:rsidRPr="00FD280C" w:rsidRDefault="00D14EEC" w:rsidP="00D14EEC">
      <w:pPr>
        <w:jc w:val="center"/>
        <w:rPr>
          <w:rFonts w:ascii="Times New Roman" w:hAnsi="Times New Roman" w:cs="Times New Roman"/>
          <w:sz w:val="24"/>
          <w:szCs w:val="24"/>
        </w:rPr>
      </w:pPr>
      <w:r w:rsidRPr="00FD280C">
        <w:rPr>
          <w:rFonts w:ascii="Times New Roman" w:hAnsi="Times New Roman" w:cs="Times New Roman"/>
          <w:sz w:val="24"/>
          <w:szCs w:val="24"/>
        </w:rPr>
        <w:t>о порядке выполнения технологических, технических и других мероприятий, связанных с подключением</w:t>
      </w:r>
      <w:r w:rsidR="00CE0266" w:rsidRPr="00FD280C">
        <w:rPr>
          <w:rFonts w:ascii="Times New Roman" w:hAnsi="Times New Roman" w:cs="Times New Roman"/>
          <w:sz w:val="24"/>
          <w:szCs w:val="24"/>
        </w:rPr>
        <w:t xml:space="preserve"> </w:t>
      </w:r>
      <w:r w:rsidRPr="00FD280C">
        <w:rPr>
          <w:rFonts w:ascii="Times New Roman" w:hAnsi="Times New Roman" w:cs="Times New Roman"/>
          <w:sz w:val="24"/>
          <w:szCs w:val="24"/>
        </w:rPr>
        <w:t>к</w:t>
      </w:r>
      <w:r w:rsidR="00B4495E">
        <w:rPr>
          <w:rFonts w:ascii="Times New Roman" w:hAnsi="Times New Roman" w:cs="Times New Roman"/>
          <w:sz w:val="24"/>
          <w:szCs w:val="24"/>
        </w:rPr>
        <w:t xml:space="preserve"> централизованной </w:t>
      </w:r>
      <w:r w:rsidRPr="00FD280C">
        <w:rPr>
          <w:rFonts w:ascii="Times New Roman" w:hAnsi="Times New Roman" w:cs="Times New Roman"/>
          <w:sz w:val="24"/>
          <w:szCs w:val="24"/>
        </w:rPr>
        <w:t>системе</w:t>
      </w:r>
      <w:r w:rsidR="00B4495E">
        <w:rPr>
          <w:rFonts w:ascii="Times New Roman" w:hAnsi="Times New Roman" w:cs="Times New Roman"/>
          <w:sz w:val="24"/>
          <w:szCs w:val="24"/>
        </w:rPr>
        <w:t xml:space="preserve"> вод</w:t>
      </w:r>
      <w:r w:rsidR="00CE0266" w:rsidRPr="00FD280C">
        <w:rPr>
          <w:rFonts w:ascii="Times New Roman" w:hAnsi="Times New Roman" w:cs="Times New Roman"/>
          <w:sz w:val="24"/>
          <w:szCs w:val="24"/>
        </w:rPr>
        <w:t>о</w:t>
      </w:r>
      <w:r w:rsidR="001B46D8">
        <w:rPr>
          <w:rFonts w:ascii="Times New Roman" w:hAnsi="Times New Roman" w:cs="Times New Roman"/>
          <w:sz w:val="24"/>
          <w:szCs w:val="24"/>
        </w:rPr>
        <w:t>отведе</w:t>
      </w:r>
      <w:r w:rsidRPr="00FD280C">
        <w:rPr>
          <w:rFonts w:ascii="Times New Roman" w:hAnsi="Times New Roman" w:cs="Times New Roman"/>
          <w:sz w:val="24"/>
          <w:szCs w:val="24"/>
        </w:rPr>
        <w:t>ния</w:t>
      </w:r>
    </w:p>
    <w:p w:rsidR="00FD280C" w:rsidRPr="00FD280C" w:rsidRDefault="00FD280C" w:rsidP="00D14E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70"/>
        <w:gridCol w:w="4961"/>
      </w:tblGrid>
      <w:tr w:rsidR="00D14EEC" w:rsidRPr="00FD280C" w:rsidTr="00B4495E">
        <w:trPr>
          <w:trHeight w:val="1248"/>
        </w:trPr>
        <w:tc>
          <w:tcPr>
            <w:tcW w:w="5070" w:type="dxa"/>
            <w:vAlign w:val="center"/>
            <w:hideMark/>
          </w:tcPr>
          <w:p w:rsidR="00C63256" w:rsidRDefault="00D14EEC" w:rsidP="00C63256">
            <w:pPr>
              <w:spacing w:before="240" w:after="24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63256">
              <w:rPr>
                <w:rFonts w:ascii="Times New Roman" w:hAnsi="Times New Roman" w:cs="Times New Roman"/>
                <w:sz w:val="24"/>
                <w:szCs w:val="24"/>
              </w:rPr>
              <w:t xml:space="preserve">а) Форма заявки </w:t>
            </w:r>
            <w:r w:rsidR="00B4495E" w:rsidRPr="00C6325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E0266" w:rsidRPr="00C63256">
              <w:rPr>
                <w:rFonts w:ascii="Times New Roman" w:hAnsi="Times New Roman" w:cs="Times New Roman"/>
                <w:sz w:val="24"/>
                <w:szCs w:val="24"/>
              </w:rPr>
              <w:t xml:space="preserve"> подключени</w:t>
            </w:r>
            <w:r w:rsidR="00B4495E" w:rsidRPr="00C6325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E0266" w:rsidRPr="00C63256">
              <w:rPr>
                <w:rFonts w:ascii="Times New Roman" w:hAnsi="Times New Roman" w:cs="Times New Roman"/>
                <w:sz w:val="24"/>
                <w:szCs w:val="24"/>
              </w:rPr>
              <w:t xml:space="preserve"> (технологическое присоединение)</w:t>
            </w:r>
            <w:r w:rsidRPr="00C63256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r w:rsidR="00B4495E" w:rsidRPr="00C63256">
              <w:rPr>
                <w:rFonts w:ascii="Times New Roman" w:hAnsi="Times New Roman" w:cs="Times New Roman"/>
                <w:sz w:val="24"/>
                <w:szCs w:val="24"/>
              </w:rPr>
              <w:t xml:space="preserve">централизованной </w:t>
            </w:r>
            <w:r w:rsidR="00CE0266" w:rsidRPr="00C63256">
              <w:rPr>
                <w:rFonts w:ascii="Times New Roman" w:hAnsi="Times New Roman" w:cs="Times New Roman"/>
                <w:sz w:val="24"/>
                <w:szCs w:val="24"/>
              </w:rPr>
              <w:t xml:space="preserve">системе </w:t>
            </w:r>
            <w:r w:rsidR="00B4495E" w:rsidRPr="00C63256">
              <w:rPr>
                <w:rFonts w:ascii="Times New Roman" w:hAnsi="Times New Roman" w:cs="Times New Roman"/>
                <w:sz w:val="24"/>
                <w:szCs w:val="24"/>
              </w:rPr>
              <w:t>водо</w:t>
            </w:r>
            <w:r w:rsidR="001B46D8" w:rsidRPr="00C63256">
              <w:rPr>
                <w:rFonts w:ascii="Times New Roman" w:hAnsi="Times New Roman" w:cs="Times New Roman"/>
                <w:sz w:val="24"/>
                <w:szCs w:val="24"/>
              </w:rPr>
              <w:t>отвед</w:t>
            </w:r>
            <w:r w:rsidR="00B4495E" w:rsidRPr="00C63256">
              <w:rPr>
                <w:rFonts w:ascii="Times New Roman" w:hAnsi="Times New Roman" w:cs="Times New Roman"/>
                <w:sz w:val="24"/>
                <w:szCs w:val="24"/>
              </w:rPr>
              <w:t>ения</w:t>
            </w:r>
            <w:r w:rsidR="00C63256" w:rsidRPr="00C63256">
              <w:rPr>
                <w:rFonts w:ascii="Times New Roman" w:hAnsi="Times New Roman" w:cs="Times New Roman"/>
                <w:sz w:val="24"/>
                <w:szCs w:val="24"/>
              </w:rPr>
              <w:t>. Заявление и документы могут быть представлены на бумажном носителе или в форме электронного документа, направленные с использованием личного кабинета на официальном сайте ООО «</w:t>
            </w:r>
            <w:r w:rsidR="00F71B65">
              <w:rPr>
                <w:rFonts w:ascii="Times New Roman" w:hAnsi="Times New Roman" w:cs="Times New Roman"/>
                <w:sz w:val="24"/>
                <w:szCs w:val="24"/>
              </w:rPr>
              <w:t>ЗапСибНефтехим</w:t>
            </w:r>
            <w:r w:rsidR="00C63256" w:rsidRPr="00C6325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946EAF">
              <w:rPr>
                <w:rFonts w:ascii="Times New Roman" w:hAnsi="Times New Roman" w:cs="Times New Roman"/>
                <w:color w:val="000000"/>
              </w:rPr>
              <w:t xml:space="preserve">в разделе «ТЕХНОЛОГИЧЕСКОЕ ПРИСОЕДИНЕНИЕ» </w:t>
            </w:r>
            <w:hyperlink r:id="rId6" w:history="1">
              <w:r w:rsidR="00F71B65" w:rsidRPr="005A2190">
                <w:rPr>
                  <w:rStyle w:val="a4"/>
                  <w:rFonts w:ascii="Times New Roman" w:hAnsi="Times New Roman" w:cs="Times New Roman"/>
                </w:rPr>
                <w:t>https://www.sibur.ru/zapsibneftekhim/lk_start/</w:t>
              </w:r>
            </w:hyperlink>
          </w:p>
          <w:p w:rsidR="00D14EEC" w:rsidRPr="00FD280C" w:rsidRDefault="00B4495E" w:rsidP="001B46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bookmarkStart w:id="0" w:name="_GoBack"/>
        <w:bookmarkStart w:id="1" w:name="_MON_1600017143"/>
        <w:bookmarkEnd w:id="1"/>
        <w:tc>
          <w:tcPr>
            <w:tcW w:w="4961" w:type="dxa"/>
            <w:hideMark/>
          </w:tcPr>
          <w:p w:rsidR="00D14EEC" w:rsidRPr="00FD280C" w:rsidRDefault="00F71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2040" w:dyaOrig="1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102pt;height:66pt" o:ole="">
                  <v:imagedata r:id="rId7" o:title=""/>
                </v:shape>
                <o:OLEObject Type="Embed" ProgID="Word.Document.12" ShapeID="_x0000_i1030" DrawAspect="Icon" ObjectID="_1669118343" r:id="rId8">
                  <o:FieldCodes>\s</o:FieldCodes>
                </o:OLEObject>
              </w:object>
            </w:r>
            <w:bookmarkEnd w:id="0"/>
          </w:p>
        </w:tc>
      </w:tr>
      <w:tr w:rsidR="00D14EEC" w:rsidRPr="00FD280C" w:rsidTr="00036D47">
        <w:trPr>
          <w:trHeight w:val="1376"/>
        </w:trPr>
        <w:tc>
          <w:tcPr>
            <w:tcW w:w="5070" w:type="dxa"/>
            <w:vAlign w:val="center"/>
            <w:hideMark/>
          </w:tcPr>
          <w:p w:rsidR="00D14EEC" w:rsidRPr="00FD280C" w:rsidRDefault="00D14EEC" w:rsidP="001B46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б) Перечень документов и сведений, представляемых одновременно с заявкой </w:t>
            </w:r>
            <w:r w:rsidR="001B46D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0266" w:rsidRPr="00FD280C">
              <w:rPr>
                <w:rFonts w:ascii="Times New Roman" w:hAnsi="Times New Roman" w:cs="Times New Roman"/>
                <w:sz w:val="24"/>
                <w:szCs w:val="24"/>
              </w:rPr>
              <w:t>подключени</w:t>
            </w:r>
            <w:r w:rsidR="001B46D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E0266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r w:rsidR="00B4495E" w:rsidRPr="00B4495E">
              <w:rPr>
                <w:rFonts w:ascii="Times New Roman" w:hAnsi="Times New Roman" w:cs="Times New Roman"/>
                <w:sz w:val="24"/>
                <w:szCs w:val="24"/>
              </w:rPr>
              <w:t>централизованной системе водо</w:t>
            </w:r>
            <w:r w:rsidR="001B46D8">
              <w:rPr>
                <w:rFonts w:ascii="Times New Roman" w:hAnsi="Times New Roman" w:cs="Times New Roman"/>
                <w:sz w:val="24"/>
                <w:szCs w:val="24"/>
              </w:rPr>
              <w:t>отвед</w:t>
            </w:r>
            <w:r w:rsidR="00B4495E" w:rsidRPr="00B4495E">
              <w:rPr>
                <w:rFonts w:ascii="Times New Roman" w:hAnsi="Times New Roman" w:cs="Times New Roman"/>
                <w:sz w:val="24"/>
                <w:szCs w:val="24"/>
              </w:rPr>
              <w:t>ения</w:t>
            </w:r>
          </w:p>
        </w:tc>
        <w:bookmarkStart w:id="2" w:name="_MON_1600017826"/>
        <w:bookmarkEnd w:id="2"/>
        <w:tc>
          <w:tcPr>
            <w:tcW w:w="4961" w:type="dxa"/>
            <w:hideMark/>
          </w:tcPr>
          <w:p w:rsidR="00D14EEC" w:rsidRPr="00FD280C" w:rsidRDefault="005F5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2040" w:dyaOrig="1320">
                <v:shape id="_x0000_i1026" type="#_x0000_t75" style="width:102pt;height:66pt" o:ole="">
                  <v:imagedata r:id="rId9" o:title=""/>
                </v:shape>
                <o:OLEObject Type="Embed" ProgID="Word.Document.12" ShapeID="_x0000_i1026" DrawAspect="Icon" ObjectID="_1669118344" r:id="rId10">
                  <o:FieldCodes>\s</o:FieldCodes>
                </o:OLEObject>
              </w:object>
            </w:r>
          </w:p>
        </w:tc>
      </w:tr>
      <w:tr w:rsidR="001B46D8" w:rsidRPr="00FD280C" w:rsidTr="00036D47">
        <w:trPr>
          <w:trHeight w:val="4822"/>
        </w:trPr>
        <w:tc>
          <w:tcPr>
            <w:tcW w:w="5070" w:type="dxa"/>
            <w:hideMark/>
          </w:tcPr>
          <w:p w:rsidR="001B46D8" w:rsidRDefault="001B46D8" w:rsidP="00C63256">
            <w:pPr>
              <w:pStyle w:val="a5"/>
              <w:spacing w:before="240" w:after="24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Реквизиты нормативных правовых актов, регламентирующих порядок действий заявителя и регулируемой организации при подаче, приеме, обработке заявки о подключении к централизованной системе водоотведения (в том числе в форме электронного документа), принятии по результатам рассмотрения указанной заявки решения (возврат документов, прилагаемых к заявке о подключении, либо направление подписанного проекта договора о подключении), основания для отказа в принятии к рассмотрению документов, прилагаемых к заявлению о подключении, в подписании договора о подключении</w:t>
            </w:r>
          </w:p>
        </w:tc>
        <w:tc>
          <w:tcPr>
            <w:tcW w:w="4961" w:type="dxa"/>
            <w:hideMark/>
          </w:tcPr>
          <w:p w:rsidR="001B46D8" w:rsidRPr="00B82059" w:rsidRDefault="001B46D8" w:rsidP="00B8205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B82059">
              <w:rPr>
                <w:rFonts w:ascii="Times New Roman" w:hAnsi="Times New Roman" w:cs="Times New Roman"/>
              </w:rPr>
              <w:t xml:space="preserve">Федеральный закон от 07.12.2011 N 416-ФЗ "О водоснабжении и водоотведении".                                                                </w:t>
            </w:r>
            <w:r>
              <w:rPr>
                <w:rFonts w:ascii="Times New Roman" w:hAnsi="Times New Roman" w:cs="Times New Roman"/>
              </w:rPr>
              <w:t xml:space="preserve">- </w:t>
            </w:r>
            <w:r w:rsidRPr="00B82059">
              <w:rPr>
                <w:rFonts w:ascii="Times New Roman" w:hAnsi="Times New Roman" w:cs="Times New Roman"/>
              </w:rPr>
              <w:t>Постановление Правительства РФ от 29.07.2013 N 645 (ред. от 29.06.2017) "Об утверждении типовых договоров в области холодного водоснабжения и водоотведения"</w:t>
            </w:r>
          </w:p>
          <w:p w:rsidR="001B46D8" w:rsidRPr="00B82059" w:rsidRDefault="001B46D8" w:rsidP="00B8205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B82059">
              <w:rPr>
                <w:rFonts w:ascii="Times New Roman" w:hAnsi="Times New Roman" w:cs="Times New Roman"/>
              </w:rPr>
              <w:t>Постановление Правительства РФ от 29.07.2013 N 644 (ред. от 29.06.2017) "Об утверждении Правил холодного водоснабжения и водоотведения и о внесении изменений в некоторые акты Правительства Российской Федерации"</w:t>
            </w:r>
          </w:p>
          <w:p w:rsidR="001B46D8" w:rsidRPr="00B82059" w:rsidRDefault="001B46D8" w:rsidP="00B820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B82059">
              <w:rPr>
                <w:rFonts w:ascii="Times New Roman" w:hAnsi="Times New Roman" w:cs="Times New Roman"/>
              </w:rPr>
              <w:t>Постановление Правительства РФ от 13.02.2006 N 83 (ред. от 19.06.2017) "Об утверждении Правил определения и предоставления технических условий подключения объекта капитального строительства к сетям инженерно-технического обеспечения и Правил подключения объекта капитального строительства к сетям инженерно-технического обеспечения"</w:t>
            </w:r>
          </w:p>
        </w:tc>
      </w:tr>
      <w:tr w:rsidR="00F71B65" w:rsidRPr="00FD280C" w:rsidTr="00036D47">
        <w:trPr>
          <w:trHeight w:val="3747"/>
        </w:trPr>
        <w:tc>
          <w:tcPr>
            <w:tcW w:w="5070" w:type="dxa"/>
          </w:tcPr>
          <w:p w:rsidR="00F71B65" w:rsidRDefault="00F71B65" w:rsidP="00F71B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г) Телефоны, адреса и график работы службы, ответственной за прием и обработку заявок о подключении к централизованной системе водоотведения</w:t>
            </w:r>
          </w:p>
        </w:tc>
        <w:tc>
          <w:tcPr>
            <w:tcW w:w="4961" w:type="dxa"/>
            <w:vAlign w:val="center"/>
            <w:hideMark/>
          </w:tcPr>
          <w:p w:rsidR="00F71B65" w:rsidRPr="00FD280C" w:rsidRDefault="00F71B65" w:rsidP="00F71B65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Отдел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управления энергоснабжением</w:t>
            </w:r>
          </w:p>
          <w:p w:rsidR="00F71B65" w:rsidRPr="00FD280C" w:rsidRDefault="00F71B65" w:rsidP="00F71B65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начальник отдела</w:t>
            </w:r>
          </w:p>
          <w:p w:rsidR="00F71B65" w:rsidRPr="00FD280C" w:rsidRDefault="00F71B65" w:rsidP="00F71B65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Гребенюк Игорь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Владимирович</w:t>
            </w:r>
          </w:p>
          <w:p w:rsidR="00F71B65" w:rsidRPr="00FD280C" w:rsidRDefault="00F71B65" w:rsidP="00F71B65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тел.: (3456) 39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365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71B65" w:rsidRPr="00FD280C" w:rsidRDefault="00F71B65" w:rsidP="00F71B65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главный эксперт</w:t>
            </w:r>
          </w:p>
          <w:p w:rsidR="00F71B65" w:rsidRPr="00FD280C" w:rsidRDefault="00F71B65" w:rsidP="00F71B65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Ярмухаметова Луиза Бикбулатовна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71B65" w:rsidRPr="00FD280C" w:rsidRDefault="00F71B65" w:rsidP="00F71B65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тел.: (3456)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398-000, доб. 63-02</w:t>
            </w:r>
          </w:p>
          <w:p w:rsidR="00F71B65" w:rsidRPr="00FD280C" w:rsidRDefault="00F71B65" w:rsidP="00F71B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График работы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71B65" w:rsidRPr="00FD280C" w:rsidRDefault="00F71B65" w:rsidP="00F71B65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понедельник-пятница 9.00 – 17.00</w:t>
            </w:r>
          </w:p>
          <w:p w:rsidR="00F71B65" w:rsidRPr="00FD280C" w:rsidRDefault="00F71B65" w:rsidP="00F71B65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Выходной: суббота, воскресенье</w:t>
            </w:r>
          </w:p>
          <w:p w:rsidR="00F71B65" w:rsidRDefault="00F71B65" w:rsidP="00F71B65">
            <w:pPr>
              <w:ind w:left="742" w:hanging="7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Почтовый адрес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F71B65" w:rsidRDefault="00F71B65" w:rsidP="00F71B65">
            <w:pPr>
              <w:ind w:left="742"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550">
              <w:rPr>
                <w:rFonts w:ascii="Times New Roman" w:hAnsi="Times New Roman" w:cs="Times New Roman"/>
                <w:sz w:val="24"/>
                <w:szCs w:val="24"/>
              </w:rPr>
              <w:t xml:space="preserve">626150, Российская Федерация, Тюменская обл., </w:t>
            </w:r>
            <w:proofErr w:type="spellStart"/>
            <w:r w:rsidRPr="00EA6550">
              <w:rPr>
                <w:rFonts w:ascii="Times New Roman" w:hAnsi="Times New Roman" w:cs="Times New Roman"/>
                <w:sz w:val="24"/>
                <w:szCs w:val="24"/>
              </w:rPr>
              <w:t>г.Тобольск</w:t>
            </w:r>
            <w:proofErr w:type="spellEnd"/>
            <w:r w:rsidRPr="00EA6550">
              <w:rPr>
                <w:rFonts w:ascii="Times New Roman" w:hAnsi="Times New Roman" w:cs="Times New Roman"/>
                <w:sz w:val="24"/>
                <w:szCs w:val="24"/>
              </w:rPr>
              <w:t>, Промзона</w:t>
            </w:r>
          </w:p>
          <w:p w:rsidR="00F71B65" w:rsidRPr="00FD280C" w:rsidRDefault="00F71B65" w:rsidP="00F71B65">
            <w:pPr>
              <w:ind w:left="742"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«ЗапСибНефтехим»</w:t>
            </w:r>
          </w:p>
          <w:p w:rsidR="00F71B65" w:rsidRPr="00F71B65" w:rsidRDefault="00F71B65" w:rsidP="00F71B65">
            <w:pPr>
              <w:jc w:val="both"/>
              <w:rPr>
                <w:color w:val="146670"/>
                <w:sz w:val="24"/>
                <w:szCs w:val="24"/>
              </w:rPr>
            </w:pPr>
            <w:r w:rsidRPr="00FD280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Электронный адрес</w:t>
            </w:r>
            <w:r w:rsidRPr="00FD280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09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" w:history="1">
              <w:r w:rsidRPr="00770929">
                <w:rPr>
                  <w:rStyle w:val="a4"/>
                  <w:sz w:val="24"/>
                  <w:szCs w:val="24"/>
                  <w:lang w:val="en-US"/>
                </w:rPr>
                <w:t>ZapSib</w:t>
              </w:r>
              <w:r w:rsidRPr="00F71B65">
                <w:rPr>
                  <w:rStyle w:val="a4"/>
                  <w:sz w:val="24"/>
                  <w:szCs w:val="24"/>
                </w:rPr>
                <w:t>@</w:t>
              </w:r>
              <w:r w:rsidRPr="00770929">
                <w:rPr>
                  <w:rStyle w:val="a4"/>
                  <w:sz w:val="24"/>
                  <w:szCs w:val="24"/>
                  <w:lang w:val="en-US"/>
                </w:rPr>
                <w:t>sibur</w:t>
              </w:r>
              <w:r w:rsidRPr="00F71B65">
                <w:rPr>
                  <w:rStyle w:val="a4"/>
                  <w:sz w:val="24"/>
                  <w:szCs w:val="24"/>
                </w:rPr>
                <w:t>.</w:t>
              </w:r>
              <w:proofErr w:type="spellStart"/>
              <w:r w:rsidRPr="00770929">
                <w:rPr>
                  <w:rStyle w:val="a4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F71B65" w:rsidRPr="00FD280C" w:rsidRDefault="00F71B65" w:rsidP="00F71B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46D8" w:rsidRPr="00FD280C" w:rsidTr="00036D47">
        <w:trPr>
          <w:trHeight w:val="3747"/>
        </w:trPr>
        <w:tc>
          <w:tcPr>
            <w:tcW w:w="5070" w:type="dxa"/>
          </w:tcPr>
          <w:p w:rsidR="001B46D8" w:rsidRDefault="001B46D8" w:rsidP="001B46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д) Регламент подключения к централизованной системе водоотведения, утверждаемый регулируемой организацией, включающий сроки, состав и последовательность действий при осуществлении подключения к централизованной системе водоотведения, сведения о размере платы за услуги по подключению к централизованной системе водоотведения, информацию о месте нахождения и графике работы, справочных телефонах, адресе официального сайта регулируемой организации в сети "Интернет" и блок-схему, отражающую графическое изображение последовательности действий, осуществляемых при подключении к централизованной системе водоотведения</w:t>
            </w:r>
          </w:p>
        </w:tc>
        <w:tc>
          <w:tcPr>
            <w:tcW w:w="4961" w:type="dxa"/>
            <w:vAlign w:val="center"/>
          </w:tcPr>
          <w:p w:rsidR="001B46D8" w:rsidRDefault="001B46D8" w:rsidP="00F8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официальный сайт ООО «</w:t>
            </w:r>
            <w:r w:rsidR="00F71B65">
              <w:rPr>
                <w:rFonts w:ascii="Times New Roman" w:hAnsi="Times New Roman" w:cs="Times New Roman"/>
                <w:sz w:val="24"/>
                <w:szCs w:val="24"/>
              </w:rPr>
              <w:t>ЗапСибНефтехим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71B65" w:rsidRDefault="001B46D8" w:rsidP="00F83FAB">
            <w:pPr>
              <w:jc w:val="both"/>
              <w:rPr>
                <w:color w:val="0000FF"/>
                <w:sz w:val="24"/>
                <w:szCs w:val="24"/>
                <w:u w:val="single"/>
              </w:rPr>
            </w:pPr>
            <w:r w:rsidRPr="00F71B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2" w:history="1">
              <w:r w:rsidR="00F71B65" w:rsidRPr="005A2190">
                <w:rPr>
                  <w:rStyle w:val="a4"/>
                  <w:sz w:val="24"/>
                  <w:szCs w:val="24"/>
                </w:rPr>
                <w:t>https://www.sibur.ru/zapsibneftekhim/</w:t>
              </w:r>
            </w:hyperlink>
          </w:p>
          <w:p w:rsidR="001B46D8" w:rsidRPr="00F71B65" w:rsidRDefault="00F71B65" w:rsidP="00F8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/>
          </w:p>
          <w:p w:rsidR="001B46D8" w:rsidRPr="00F71B65" w:rsidRDefault="001B46D8" w:rsidP="00F83F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6D8" w:rsidRPr="00FD280C" w:rsidRDefault="000D3875" w:rsidP="00946E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31" w:dyaOrig="990">
                <v:shape id="_x0000_i1027" type="#_x0000_t75" style="width:76pt;height:50pt" o:ole="">
                  <v:imagedata r:id="rId14" o:title=""/>
                </v:shape>
                <o:OLEObject Type="Embed" ProgID="AcroExch.Document.DC" ShapeID="_x0000_i1027" DrawAspect="Icon" ObjectID="_1669118345" r:id="rId15"/>
              </w:object>
            </w:r>
            <w:r w:rsidR="001B46D8" w:rsidRPr="00FD280C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bookmarkStart w:id="3" w:name="_MON_1644755124"/>
            <w:bookmarkEnd w:id="3"/>
            <w:r w:rsidR="00680D77">
              <w:rPr>
                <w:rFonts w:ascii="Times New Roman" w:hAnsi="Times New Roman" w:cs="Times New Roman"/>
                <w:sz w:val="24"/>
                <w:szCs w:val="24"/>
              </w:rPr>
              <w:object w:dxaOrig="1596" w:dyaOrig="1033">
                <v:shape id="_x0000_i1044" type="#_x0000_t75" style="width:80pt;height:51.35pt" o:ole="">
                  <v:imagedata r:id="rId16" o:title=""/>
                </v:shape>
                <o:OLEObject Type="Embed" ProgID="Word.Document.12" ShapeID="_x0000_i1044" DrawAspect="Icon" ObjectID="_1669118346" r:id="rId17">
                  <o:FieldCodes>\s</o:FieldCodes>
                </o:OLEObject>
              </w:object>
            </w:r>
          </w:p>
        </w:tc>
      </w:tr>
    </w:tbl>
    <w:p w:rsidR="00D14EEC" w:rsidRPr="00FD280C" w:rsidRDefault="00D14EEC" w:rsidP="00D14EEC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D14EEC" w:rsidRPr="00FD280C" w:rsidSect="00D14EEC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8039B8"/>
    <w:multiLevelType w:val="multilevel"/>
    <w:tmpl w:val="95EE34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EF9"/>
    <w:rsid w:val="00036D47"/>
    <w:rsid w:val="000728EA"/>
    <w:rsid w:val="000D3875"/>
    <w:rsid w:val="001B46D8"/>
    <w:rsid w:val="0027065D"/>
    <w:rsid w:val="002C71DA"/>
    <w:rsid w:val="003014FB"/>
    <w:rsid w:val="004A4C1F"/>
    <w:rsid w:val="004C526B"/>
    <w:rsid w:val="005F5C59"/>
    <w:rsid w:val="0060408F"/>
    <w:rsid w:val="00680D77"/>
    <w:rsid w:val="006C2413"/>
    <w:rsid w:val="00820504"/>
    <w:rsid w:val="0082744C"/>
    <w:rsid w:val="008338CC"/>
    <w:rsid w:val="008F44F2"/>
    <w:rsid w:val="00946EAF"/>
    <w:rsid w:val="00A3718B"/>
    <w:rsid w:val="00B4495E"/>
    <w:rsid w:val="00B70C3E"/>
    <w:rsid w:val="00B82059"/>
    <w:rsid w:val="00C11810"/>
    <w:rsid w:val="00C63256"/>
    <w:rsid w:val="00C7628F"/>
    <w:rsid w:val="00CE0266"/>
    <w:rsid w:val="00CF6308"/>
    <w:rsid w:val="00D14EEC"/>
    <w:rsid w:val="00D554E1"/>
    <w:rsid w:val="00DA2297"/>
    <w:rsid w:val="00DA6E61"/>
    <w:rsid w:val="00E16FE7"/>
    <w:rsid w:val="00EA5EF9"/>
    <w:rsid w:val="00F71B65"/>
    <w:rsid w:val="00F83FAB"/>
    <w:rsid w:val="00FD2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F3F42"/>
  <w15:docId w15:val="{0ACF5E60-52CD-4EF8-AB8F-E944974C7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4E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7628F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C632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82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.docx"/><Relationship Id="rId13" Type="http://schemas.openxmlformats.org/officeDocument/2006/relationships/hyperlink" Target="https://www.sibur.ru/zapsibneftekhim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hyperlink" Target="https://www.sibur.ru/zapsibneftekhim/" TargetMode="External"/><Relationship Id="rId17" Type="http://schemas.openxmlformats.org/officeDocument/2006/relationships/package" Target="embeddings/_________Microsoft_Word2.docx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hyperlink" Target="https://www.sibur.ru/zapsibneftekhim/lk_start/" TargetMode="External"/><Relationship Id="rId11" Type="http://schemas.openxmlformats.org/officeDocument/2006/relationships/hyperlink" Target="mailto:ZapSib@sibur.ru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package" Target="embeddings/_________Microsoft_Word1.docx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E5FE2-D473-4B7A-9729-056FA0A54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548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Почерняй Елена Михайловна</dc:creator>
  <cp:keywords/>
  <dc:description/>
  <cp:lastModifiedBy>Васильев Николай Викторович</cp:lastModifiedBy>
  <cp:revision>3</cp:revision>
  <dcterms:created xsi:type="dcterms:W3CDTF">2020-12-10T08:34:00Z</dcterms:created>
  <dcterms:modified xsi:type="dcterms:W3CDTF">2020-12-10T10:10:00Z</dcterms:modified>
</cp:coreProperties>
</file>